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EC6BBE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EC6BBE">
        <w:rPr>
          <w:rFonts w:asciiTheme="minorHAnsi" w:hAnsiTheme="minorHAnsi"/>
          <w:szCs w:val="24"/>
          <w:highlight w:val="none"/>
        </w:rPr>
        <w:t>LISTA KONTROLNA</w:t>
      </w:r>
      <w:r w:rsidRPr="00EC6BBE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184C2988" w:rsidR="002715A6" w:rsidRPr="00EC6BBE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 w:rsidRPr="00EC6BBE">
        <w:rPr>
          <w:rFonts w:asciiTheme="minorHAnsi" w:hAnsiTheme="minorHAnsi"/>
          <w:szCs w:val="24"/>
          <w:highlight w:val="none"/>
        </w:rPr>
        <w:t>PRZEZ PROJEKT DOKUMENTU RZĄDOWEGO</w:t>
      </w:r>
      <w:r w:rsidR="005C11F4" w:rsidRPr="00EC6BBE">
        <w:rPr>
          <w:rFonts w:asciiTheme="minorHAnsi" w:hAnsiTheme="minorHAnsi"/>
          <w:szCs w:val="24"/>
          <w:highlight w:val="none"/>
        </w:rPr>
        <w:t xml:space="preserve"> - </w:t>
      </w:r>
      <w:r w:rsidR="005C11F4" w:rsidRPr="00EC6BBE">
        <w:rPr>
          <w:rFonts w:asciiTheme="minorHAnsi" w:hAnsiTheme="minorHAnsi"/>
          <w:szCs w:val="24"/>
          <w:highlight w:val="none"/>
          <w:u w:val="single"/>
        </w:rPr>
        <w:t>SHRIMP</w:t>
      </w:r>
    </w:p>
    <w:p w14:paraId="15247D78" w14:textId="77777777" w:rsidR="002715A6" w:rsidRPr="00EC6BBE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EC6BBE" w14:paraId="5137EF89" w14:textId="77777777" w:rsidTr="002F726A">
        <w:tc>
          <w:tcPr>
            <w:tcW w:w="9918" w:type="dxa"/>
            <w:gridSpan w:val="2"/>
          </w:tcPr>
          <w:p w14:paraId="434AAFA3" w14:textId="77777777" w:rsidR="005C11F4" w:rsidRPr="00EC6BBE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  <w:r w:rsidR="00A62F64"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3EE1F6A" w14:textId="3CE1F397" w:rsidR="002F726A" w:rsidRPr="00EC6BBE" w:rsidRDefault="00A62F6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ustawa o zmianie ustawy o postępowaniu w sprawach dotyczących pomocy publicznej oraz niektórych innych ustaw</w:t>
            </w:r>
          </w:p>
        </w:tc>
      </w:tr>
      <w:tr w:rsidR="002F726A" w:rsidRPr="00EC6BBE" w14:paraId="28ED9124" w14:textId="77777777" w:rsidTr="002F726A">
        <w:tc>
          <w:tcPr>
            <w:tcW w:w="421" w:type="dxa"/>
          </w:tcPr>
          <w:p w14:paraId="69ED464A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EC6BBE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726C83E6" w:rsidR="002F726A" w:rsidRPr="00EC6BBE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248A" w:rsidRPr="00EC6BB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C6BBE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EC6BBE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EC6BBE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EC6BBE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7EDC78B3" w:rsidR="0060248A" w:rsidRPr="00EC6BBE" w:rsidRDefault="008A6587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System Harmonogramowania, Rejestracji i Monitorowania Pomocy Publicznej </w:t>
            </w:r>
            <w:r w:rsidR="00CC1116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–</w:t>
            </w:r>
            <w:r w:rsidR="004B209D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EC6BBE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SHRIMP</w:t>
            </w:r>
          </w:p>
        </w:tc>
      </w:tr>
      <w:tr w:rsidR="002F726A" w:rsidRPr="00EC6BBE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3C503CD1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5DF5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E5DF5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EC6BBE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 proszę podać nazwę rejestru:</w:t>
            </w:r>
          </w:p>
          <w:p w14:paraId="7D9F8F58" w14:textId="6D39F61D" w:rsidR="002F726A" w:rsidRPr="00EC6BBE" w:rsidRDefault="002F726A" w:rsidP="00EC6BBE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EC6BBE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166BE2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6D771106" w:rsidR="002F726A" w:rsidRPr="00EC6BBE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6BBE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6587" w:rsidRPr="00EC6BB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77777777" w:rsidR="002F726A" w:rsidRPr="00EC6BBE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7DB1CC28" w14:textId="441604F1" w:rsidR="002F726A" w:rsidRPr="00EC6BBE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EC6BBE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661973EA" w:rsidR="002F726A" w:rsidRPr="00166BE2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C321F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B57B5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166BE2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1095CB0C" w14:textId="71F05F7D" w:rsidR="00DE5DF5" w:rsidRPr="00166BE2" w:rsidRDefault="00DE5DF5" w:rsidP="00943986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uwierzytelniające podmiotów udzielających pomocy</w:t>
            </w:r>
            <w:r w:rsidR="00483DB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65CDFE88" w14:textId="5D9B3ACA" w:rsidR="006E3B42" w:rsidRPr="00EC6BBE" w:rsidRDefault="006E3B42" w:rsidP="00943986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EC6BBE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00248023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66BE2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BE2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166BE2" w:rsidRDefault="002F726A" w:rsidP="002B57B5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2C869ADA" w14:textId="68C43A5A" w:rsidR="00DD2430" w:rsidRPr="00166BE2" w:rsidRDefault="00DD2430" w:rsidP="00DD2430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zakresie regulowanym w projekcie: informacje o udzielonej pomocy publicznej zawarte w tworzonych nowych rejestrach publicznych CRPP i CRPP-RR – dane nie będą udostępniane bezpośrednio w 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systemie 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SHRIMP, ale t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en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ma umożliwić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kwalifikowany 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dostęp do CRPP i CRPP-RR, w których takie dane mają być udostępniane, podmiotom o statusie podmiotu udzielającego pomocy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09CE857A" w14:textId="1AB566AE" w:rsidR="00F80900" w:rsidRPr="00EC6BBE" w:rsidRDefault="00DD2430" w:rsidP="00DD2430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Informacje o udzielonej pomocy publicznej zawarte w tworzonych nowych rejestrach publicznych CRPP i CRPP-RR nie stanowią jednak wyłącznej podstawy działania podmiotów korzystających z tych informacji</w:t>
            </w:r>
            <w:r w:rsidR="000A318D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EC6BBE" w14:paraId="7520D573" w14:textId="77777777" w:rsidTr="00C6433A">
        <w:trPr>
          <w:trHeight w:val="699"/>
        </w:trPr>
        <w:tc>
          <w:tcPr>
            <w:tcW w:w="421" w:type="dxa"/>
          </w:tcPr>
          <w:p w14:paraId="72EC77F6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166BE2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02B45AA9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C321F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0900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2FAD8EF7" w:rsidR="002F726A" w:rsidRPr="00166BE2" w:rsidRDefault="007C24F8" w:rsidP="00053BAB">
            <w:pPr>
              <w:tabs>
                <w:tab w:val="left" w:pos="5835"/>
              </w:tabs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4AFF7127" w:rsidR="002F726A" w:rsidRPr="00EC6BBE" w:rsidRDefault="00EC6BBE" w:rsidP="000A318D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SHRIMP pobiera wybrane dane z rejestru REGON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</w:tc>
      </w:tr>
      <w:tr w:rsidR="002F726A" w:rsidRPr="00EC6BBE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08F05D71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475986" w:rsidRPr="00475986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12 kwietnia 2012 r. w sprawie Krajowych Ram Interoperacyjności, minimalnych wymagań dla rejestrów publicznych i wymiany informacji w postaci elektronicznej oraz minimalnych wymagań 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dl</w:t>
            </w:r>
            <w:r w:rsidR="00386575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2B5F9EF7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C321F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6587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6DAD190" w14:textId="7E99CFA9" w:rsidR="002F726A" w:rsidRPr="00EC6BBE" w:rsidRDefault="002F726A" w:rsidP="005C11F4">
            <w:pPr>
              <w:tabs>
                <w:tab w:val="left" w:pos="3330"/>
              </w:tabs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przypadku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niezgodności proszę podać zastosowane formaty danych wraz</w:t>
            </w:r>
            <w:r w:rsid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 uzasadnieniem odstępstwa od wymagań przedmiotowego rozporządzenia:</w:t>
            </w:r>
          </w:p>
        </w:tc>
      </w:tr>
      <w:tr w:rsidR="002F726A" w:rsidRPr="00EC6BBE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7D9DBFA0" w:rsidR="002F726A" w:rsidRPr="00EC6BBE" w:rsidRDefault="002F726A" w:rsidP="002F726A">
            <w:pPr>
              <w:jc w:val="both"/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EC6BBE" w14:paraId="21333F7F" w14:textId="77777777" w:rsidTr="003C321F">
        <w:trPr>
          <w:trHeight w:val="1975"/>
        </w:trPr>
        <w:tc>
          <w:tcPr>
            <w:tcW w:w="421" w:type="dxa"/>
          </w:tcPr>
          <w:p w14:paraId="129FA7DB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Pr="00166BE2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współdziałanie jednostek organizacyjnych administracji i obywateli), system będzie służył prezentacji zasobów informacji?</w:t>
            </w:r>
          </w:p>
          <w:p w14:paraId="56EE6D6B" w14:textId="6204E2A1" w:rsidR="002F726A" w:rsidRPr="00166BE2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91026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A6BF6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70771825" w14:textId="335C9142" w:rsidR="00C6433A" w:rsidRPr="00166BE2" w:rsidRDefault="00C6433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System służy prezentacji zasobów informacji jedynie w ramach współdziałania jednostek organizacyjnych administracji. </w:t>
            </w:r>
          </w:p>
          <w:p w14:paraId="6A6F2E0C" w14:textId="1D3FC517" w:rsidR="00F13791" w:rsidRPr="00166BE2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68051BFF" w:rsidR="00BA189B" w:rsidRPr="00166BE2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6BBE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25CD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A3E46EF" w14:textId="21321D63" w:rsidR="002F726A" w:rsidRPr="00EC6BBE" w:rsidRDefault="005039A4" w:rsidP="00777EA2">
            <w:pPr>
              <w:spacing w:before="60" w:after="12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</w:t>
            </w: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uzasadnić dlaczego:</w:t>
            </w:r>
          </w:p>
          <w:p w14:paraId="02340868" w14:textId="0EEACFCF" w:rsidR="00777EA2" w:rsidRPr="00EC6BBE" w:rsidRDefault="00857B15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</w:tc>
      </w:tr>
      <w:tr w:rsidR="002F726A" w:rsidRPr="00EC6BBE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EC6BBE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Pr="00166BE2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EC6BB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przewidziano złożenie (publikację) w repozytorium interoperacyjności opisów struktur </w:t>
            </w: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danych i protokołów usług sieciowych?</w:t>
            </w:r>
          </w:p>
          <w:p w14:paraId="2224C0B7" w14:textId="201E48E1" w:rsidR="002F726A" w:rsidRPr="00166BE2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6587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C6BBE" w:rsidRPr="00166BE2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F79CB20" w14:textId="77777777" w:rsidR="002F726A" w:rsidRPr="00166BE2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8B08A9C" w14:textId="01162626" w:rsidR="00496286" w:rsidRPr="00166BE2" w:rsidRDefault="00496286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zakresie danych podmiotów udzielających pomocy, zakres i struktura danych zostały określone w rozporządzeniu Rady Ministrów z dnia 23 grudnia 2019 r. w sprawie sposobu udzielania dostępu do aplikacji SHRIMP.</w:t>
            </w:r>
          </w:p>
          <w:p w14:paraId="698B4100" w14:textId="65F4254A" w:rsidR="00496286" w:rsidRPr="00166BE2" w:rsidRDefault="00777EA2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zakresie </w:t>
            </w:r>
            <w:r w:rsidR="00496286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beneficjentów i udzielonej pomocy publicznej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496286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tym</w:t>
            </w:r>
            <w:r w:rsidR="00496286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pomocy </w:t>
            </w:r>
            <w:r w:rsidR="00496286" w:rsidRPr="00166BE2">
              <w:rPr>
                <w:rFonts w:asciiTheme="minorHAnsi" w:hAnsiTheme="minorHAnsi" w:cstheme="minorBidi"/>
                <w:b w:val="0"/>
                <w:i/>
                <w:color w:val="auto"/>
                <w:sz w:val="24"/>
                <w:szCs w:val="24"/>
                <w:highlight w:val="none"/>
                <w:lang w:eastAsia="en-US"/>
              </w:rPr>
              <w:t>de minimis</w:t>
            </w:r>
            <w:r w:rsidR="00857B15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, </w:t>
            </w:r>
            <w:r w:rsidR="00496286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zakres i </w:t>
            </w:r>
            <w:r w:rsidR="00EC6BBE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struktura danych został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</w:t>
            </w:r>
            <w:r w:rsidR="00EC6BBE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opisan</w:t>
            </w:r>
            <w:r w:rsid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</w:t>
            </w:r>
            <w:r w:rsidR="00EC6BBE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w rozporządzeniu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496286"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.</w:t>
            </w:r>
          </w:p>
          <w:p w14:paraId="1F32DD95" w14:textId="1E7B2E89" w:rsidR="00393F83" w:rsidRPr="00EC6BBE" w:rsidRDefault="00496286" w:rsidP="00496286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166BE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zakresie sposobu wczytywania sprawozdań do systemu wszelkie informacje zostały zamieszczone na stronie UOKiK pod adresem: https://uokik.gov.pl/sprawozdawanie-udzielonej-pomocy-publicznej.</w:t>
            </w:r>
          </w:p>
        </w:tc>
      </w:tr>
    </w:tbl>
    <w:p w14:paraId="4FC36834" w14:textId="77777777" w:rsidR="00CC4B02" w:rsidRPr="00EC6BBE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EC6BBE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EC6BBE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EC6BBE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EC6BBE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EC6BBE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EC6BBE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EC6BBE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EC6BBE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EC6BBE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EC6BBE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EC6BBE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EC6BBE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EC6BBE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8" w:tooltip="Reguła" w:history="1">
        <w:r w:rsidRPr="00EC6BBE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9" w:tooltip="Informacja" w:history="1">
        <w:r w:rsidRPr="00EC6BBE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EC6BBE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EC6BBE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lastRenderedPageBreak/>
        <w:t xml:space="preserve">interoperacyjność </w:t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EC6BBE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EC6BBE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EC6BBE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EC6BBE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EC6BBE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EC6BBE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EC6BBE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EC6BBE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EC6BBE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EC6BBE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EC6BBE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C2496" w14:textId="77777777" w:rsidR="001605ED" w:rsidRDefault="001605ED" w:rsidP="00092F77">
      <w:pPr>
        <w:spacing w:after="0" w:line="240" w:lineRule="auto"/>
      </w:pPr>
      <w:r>
        <w:separator/>
      </w:r>
    </w:p>
  </w:endnote>
  <w:endnote w:type="continuationSeparator" w:id="0">
    <w:p w14:paraId="1467AFF6" w14:textId="77777777" w:rsidR="001605ED" w:rsidRDefault="001605ED" w:rsidP="0009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E9097" w14:textId="77777777" w:rsidR="001605ED" w:rsidRDefault="001605ED" w:rsidP="00092F77">
      <w:pPr>
        <w:spacing w:after="0" w:line="240" w:lineRule="auto"/>
      </w:pPr>
      <w:r>
        <w:separator/>
      </w:r>
    </w:p>
  </w:footnote>
  <w:footnote w:type="continuationSeparator" w:id="0">
    <w:p w14:paraId="185C6740" w14:textId="77777777" w:rsidR="001605ED" w:rsidRDefault="001605ED" w:rsidP="00092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4779540">
    <w:abstractNumId w:val="1"/>
  </w:num>
  <w:num w:numId="2" w16cid:durableId="1454590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06D73"/>
    <w:rsid w:val="00016224"/>
    <w:rsid w:val="00053BAB"/>
    <w:rsid w:val="000574B6"/>
    <w:rsid w:val="00061500"/>
    <w:rsid w:val="00062A7C"/>
    <w:rsid w:val="00090F63"/>
    <w:rsid w:val="00092F77"/>
    <w:rsid w:val="000A12EC"/>
    <w:rsid w:val="000A318D"/>
    <w:rsid w:val="001247AE"/>
    <w:rsid w:val="00134A56"/>
    <w:rsid w:val="001605ED"/>
    <w:rsid w:val="001613F5"/>
    <w:rsid w:val="00166BE2"/>
    <w:rsid w:val="002347F4"/>
    <w:rsid w:val="00247169"/>
    <w:rsid w:val="00270AC5"/>
    <w:rsid w:val="002715A6"/>
    <w:rsid w:val="00283586"/>
    <w:rsid w:val="002B57B5"/>
    <w:rsid w:val="002C0105"/>
    <w:rsid w:val="002F726A"/>
    <w:rsid w:val="00386575"/>
    <w:rsid w:val="00393F83"/>
    <w:rsid w:val="003B36B9"/>
    <w:rsid w:val="003B60CE"/>
    <w:rsid w:val="003C321F"/>
    <w:rsid w:val="00404CD6"/>
    <w:rsid w:val="00410C09"/>
    <w:rsid w:val="00412928"/>
    <w:rsid w:val="00435E28"/>
    <w:rsid w:val="00446654"/>
    <w:rsid w:val="004557AA"/>
    <w:rsid w:val="00475986"/>
    <w:rsid w:val="00483DB2"/>
    <w:rsid w:val="00491026"/>
    <w:rsid w:val="00496286"/>
    <w:rsid w:val="004B209D"/>
    <w:rsid w:val="005039A4"/>
    <w:rsid w:val="005727DD"/>
    <w:rsid w:val="00594A13"/>
    <w:rsid w:val="005A6BF6"/>
    <w:rsid w:val="005A7C0F"/>
    <w:rsid w:val="005C11F4"/>
    <w:rsid w:val="006012F9"/>
    <w:rsid w:val="0060248A"/>
    <w:rsid w:val="00635954"/>
    <w:rsid w:val="00655EB8"/>
    <w:rsid w:val="00661C06"/>
    <w:rsid w:val="00664C0B"/>
    <w:rsid w:val="00691231"/>
    <w:rsid w:val="006A6A7D"/>
    <w:rsid w:val="006E3B42"/>
    <w:rsid w:val="006E4945"/>
    <w:rsid w:val="006F036A"/>
    <w:rsid w:val="00706472"/>
    <w:rsid w:val="00733CB5"/>
    <w:rsid w:val="007625CD"/>
    <w:rsid w:val="00777EA2"/>
    <w:rsid w:val="007A3899"/>
    <w:rsid w:val="007C24F8"/>
    <w:rsid w:val="00857B15"/>
    <w:rsid w:val="008973A3"/>
    <w:rsid w:val="008A6587"/>
    <w:rsid w:val="008E7B94"/>
    <w:rsid w:val="009053EE"/>
    <w:rsid w:val="009315B6"/>
    <w:rsid w:val="00943986"/>
    <w:rsid w:val="00953A49"/>
    <w:rsid w:val="009A6711"/>
    <w:rsid w:val="009C5D89"/>
    <w:rsid w:val="009C785D"/>
    <w:rsid w:val="00A04F7A"/>
    <w:rsid w:val="00A0608B"/>
    <w:rsid w:val="00A1123C"/>
    <w:rsid w:val="00A53597"/>
    <w:rsid w:val="00A62F64"/>
    <w:rsid w:val="00A64284"/>
    <w:rsid w:val="00A82E56"/>
    <w:rsid w:val="00A90417"/>
    <w:rsid w:val="00AB7EAB"/>
    <w:rsid w:val="00AE1E87"/>
    <w:rsid w:val="00B02E39"/>
    <w:rsid w:val="00BA189B"/>
    <w:rsid w:val="00C06375"/>
    <w:rsid w:val="00C11A48"/>
    <w:rsid w:val="00C33498"/>
    <w:rsid w:val="00C564C6"/>
    <w:rsid w:val="00C6433A"/>
    <w:rsid w:val="00CC1116"/>
    <w:rsid w:val="00CC4B02"/>
    <w:rsid w:val="00D56C69"/>
    <w:rsid w:val="00DD2430"/>
    <w:rsid w:val="00DD4EAF"/>
    <w:rsid w:val="00DE5DF5"/>
    <w:rsid w:val="00E55398"/>
    <w:rsid w:val="00E70D2A"/>
    <w:rsid w:val="00EA274F"/>
    <w:rsid w:val="00EB3DAC"/>
    <w:rsid w:val="00EC6BBE"/>
    <w:rsid w:val="00ED5512"/>
    <w:rsid w:val="00F00D0D"/>
    <w:rsid w:val="00F116F0"/>
    <w:rsid w:val="00F13791"/>
    <w:rsid w:val="00F311AF"/>
    <w:rsid w:val="00F364ED"/>
    <w:rsid w:val="00F80900"/>
    <w:rsid w:val="00FE5255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2F77"/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2F77"/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6D73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6D73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iki/Regu%C5%82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Informacj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fa592502-768b-4b47-93c2-5aa1c366ffb6" value=""/>
</sisl>
</file>

<file path=customXml/itemProps1.xml><?xml version="1.0" encoding="utf-8"?>
<ds:datastoreItem xmlns:ds="http://schemas.openxmlformats.org/officeDocument/2006/customXml" ds:itemID="{81B6941F-CF33-4477-AC29-FFCF4668864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pracownik</cp:lastModifiedBy>
  <cp:revision>2</cp:revision>
  <cp:lastPrinted>2026-05-06T07:24:00Z</cp:lastPrinted>
  <dcterms:created xsi:type="dcterms:W3CDTF">2026-05-15T10:17:00Z</dcterms:created>
  <dcterms:modified xsi:type="dcterms:W3CDTF">2026-05-15T10:17:00Z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34c82a44-7095-4505-a072-7762fc47c41c</vt:lpwstr>
  </property>
  <property fmtid="{D5CDD505-2E9C-101B-9397-08002B2CF9AE}" pid="3" name="bjSaver">
    <vt:lpwstr>D3HK1QlJN/mz6dx9fFhN35kjiCKlqLbz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5" name="bjDocumentLabelXML-0">
    <vt:lpwstr>ames.com/2008/01/sie/internal/label"&gt;&lt;element uid="fa592502-768b-4b47-93c2-5aa1c366ffb6" value="" /&gt;&lt;/sisl&gt;</vt:lpwstr>
  </property>
  <property fmtid="{D5CDD505-2E9C-101B-9397-08002B2CF9AE}" pid="6" name="bjDocumentSecurityLabel">
    <vt:lpwstr>PRAWNIE CHRONIONE</vt:lpwstr>
  </property>
  <property fmtid="{D5CDD505-2E9C-101B-9397-08002B2CF9AE}" pid="7" name="bjClsUserRVM">
    <vt:lpwstr>[]</vt:lpwstr>
  </property>
</Properties>
</file>